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AB" w:rsidRDefault="006D2EAB"/>
    <w:p w:rsidR="006D2EAB" w:rsidRDefault="006D2EAB" w:rsidP="006D2EAB">
      <w:pPr>
        <w:tabs>
          <w:tab w:val="left" w:pos="11451"/>
        </w:tabs>
        <w:rPr>
          <w:rFonts w:ascii="Times New Roman" w:hAnsi="Times New Roman" w:cs="Times New Roman"/>
        </w:rPr>
      </w:pPr>
      <w:r>
        <w:tab/>
      </w:r>
      <w:r w:rsidRPr="006D2EAB">
        <w:rPr>
          <w:rFonts w:ascii="Times New Roman" w:hAnsi="Times New Roman" w:cs="Times New Roman"/>
        </w:rPr>
        <w:t>Приложение №1</w:t>
      </w:r>
    </w:p>
    <w:p w:rsidR="00C50177" w:rsidRDefault="00B07BEB" w:rsidP="00B07BEB">
      <w:pPr>
        <w:tabs>
          <w:tab w:val="left" w:pos="11451"/>
        </w:tabs>
        <w:ind w:left="114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</w:t>
      </w:r>
      <w:r w:rsidR="00C50177">
        <w:rPr>
          <w:rFonts w:ascii="Times New Roman" w:hAnsi="Times New Roman" w:cs="Times New Roman"/>
        </w:rPr>
        <w:t>ю</w:t>
      </w:r>
    </w:p>
    <w:p w:rsidR="00B07BEB" w:rsidRDefault="00C50177" w:rsidP="00B07BEB">
      <w:pPr>
        <w:tabs>
          <w:tab w:val="left" w:pos="11451"/>
        </w:tabs>
        <w:ind w:left="114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</w:t>
      </w:r>
      <w:r w:rsidR="00B07BEB">
        <w:rPr>
          <w:rFonts w:ascii="Times New Roman" w:hAnsi="Times New Roman" w:cs="Times New Roman"/>
        </w:rPr>
        <w:t xml:space="preserve">совета </w:t>
      </w:r>
    </w:p>
    <w:p w:rsidR="00B07BEB" w:rsidRDefault="00B07BEB" w:rsidP="006D2EAB">
      <w:pPr>
        <w:tabs>
          <w:tab w:val="left" w:pos="114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МО </w:t>
      </w:r>
      <w:proofErr w:type="gramStart"/>
      <w:r>
        <w:rPr>
          <w:rFonts w:ascii="Times New Roman" w:hAnsi="Times New Roman" w:cs="Times New Roman"/>
        </w:rPr>
        <w:t>Васильевский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07BEB" w:rsidRPr="006D2EAB" w:rsidRDefault="00B07BEB" w:rsidP="006D2EAB">
      <w:pPr>
        <w:tabs>
          <w:tab w:val="left" w:pos="114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№ </w:t>
      </w:r>
      <w:r w:rsidR="00C50177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от </w:t>
      </w:r>
      <w:r w:rsidR="00C50177">
        <w:rPr>
          <w:rFonts w:ascii="Times New Roman" w:hAnsi="Times New Roman" w:cs="Times New Roman"/>
        </w:rPr>
        <w:t>17.03.2016</w:t>
      </w:r>
    </w:p>
    <w:tbl>
      <w:tblPr>
        <w:tblW w:w="15015" w:type="dxa"/>
        <w:tblInd w:w="15" w:type="dxa"/>
        <w:tblLook w:val="04A0" w:firstRow="1" w:lastRow="0" w:firstColumn="1" w:lastColumn="0" w:noHBand="0" w:noVBand="1"/>
      </w:tblPr>
      <w:tblGrid>
        <w:gridCol w:w="900"/>
        <w:gridCol w:w="1381"/>
        <w:gridCol w:w="10360"/>
        <w:gridCol w:w="1949"/>
        <w:gridCol w:w="960"/>
      </w:tblGrid>
      <w:tr w:rsidR="006D2EAB" w:rsidRPr="006D2EAB" w:rsidTr="006D2EAB">
        <w:trPr>
          <w:trHeight w:val="360"/>
        </w:trPr>
        <w:tc>
          <w:tcPr>
            <w:tcW w:w="14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EAB" w:rsidRPr="006D2EAB" w:rsidTr="006D2EAB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 территорий зеленых насаждений внутриквартального озеленения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инвентаризации  2015 года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6D2EAB" w:rsidRPr="006D2EAB" w:rsidTr="006D2EA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 территории </w:t>
            </w:r>
          </w:p>
        </w:tc>
        <w:tc>
          <w:tcPr>
            <w:tcW w:w="10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га (</w:t>
            </w:r>
            <w:r w:rsidR="00E0022A"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ориентировочная</w:t>
            </w: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EAB" w:rsidRPr="006D2EAB" w:rsidTr="00E0022A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Муниципальный округ Васильевский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6-8-52</w:t>
            </w:r>
          </w:p>
        </w:tc>
        <w:tc>
          <w:tcPr>
            <w:tcW w:w="10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10-я линия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участок 1, (восточнее дома 53, литера А по 10-й линии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6-8-53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9-я линия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участок 21, (у дома 68, литера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6-8-54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Малый проспект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участок 1, (на пересечении Малого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4-й линии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6-8-55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13-я линия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участок 16, (южнее дома 72, литера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6-8-56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Малый проспект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участок 11, (между домом 73/49 по 16-й линии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домом 68 по 15-й линии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6-8-57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5-я линия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участок 2, (внутриквартальный сквер во дворе дома 66, литера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6-8-58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-Петербург, 18-я линия </w:t>
            </w:r>
            <w:proofErr w:type="spellStart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участок 17, (внутриквартальный сквер западнее дома 37, литера 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EAB" w:rsidRPr="006D2EAB" w:rsidTr="006D2EA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EAB" w:rsidRPr="006D2EAB" w:rsidRDefault="006D2EAB" w:rsidP="006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0FD" w:rsidRDefault="005A20FD"/>
    <w:sectPr w:rsidR="005A20FD" w:rsidSect="00B07B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DD" w:rsidRDefault="00E70FDD" w:rsidP="006D2EAB">
      <w:pPr>
        <w:spacing w:after="0" w:line="240" w:lineRule="auto"/>
      </w:pPr>
      <w:r>
        <w:separator/>
      </w:r>
    </w:p>
  </w:endnote>
  <w:endnote w:type="continuationSeparator" w:id="0">
    <w:p w:rsidR="00E70FDD" w:rsidRDefault="00E70FDD" w:rsidP="006D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DD" w:rsidRDefault="00E70FDD" w:rsidP="006D2EAB">
      <w:pPr>
        <w:spacing w:after="0" w:line="240" w:lineRule="auto"/>
      </w:pPr>
      <w:r>
        <w:separator/>
      </w:r>
    </w:p>
  </w:footnote>
  <w:footnote w:type="continuationSeparator" w:id="0">
    <w:p w:rsidR="00E70FDD" w:rsidRDefault="00E70FDD" w:rsidP="006D2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B"/>
    <w:rsid w:val="005A20FD"/>
    <w:rsid w:val="006D2EAB"/>
    <w:rsid w:val="00985B3F"/>
    <w:rsid w:val="00AB7522"/>
    <w:rsid w:val="00B07BEB"/>
    <w:rsid w:val="00C50177"/>
    <w:rsid w:val="00E0022A"/>
    <w:rsid w:val="00E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EAB"/>
  </w:style>
  <w:style w:type="paragraph" w:styleId="a5">
    <w:name w:val="footer"/>
    <w:basedOn w:val="a"/>
    <w:link w:val="a6"/>
    <w:uiPriority w:val="99"/>
    <w:unhideWhenUsed/>
    <w:rsid w:val="006D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EAB"/>
  </w:style>
  <w:style w:type="paragraph" w:styleId="a5">
    <w:name w:val="footer"/>
    <w:basedOn w:val="a"/>
    <w:link w:val="a6"/>
    <w:uiPriority w:val="99"/>
    <w:unhideWhenUsed/>
    <w:rsid w:val="006D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2016-03-21T09:25:00Z</cp:lastPrinted>
  <dcterms:created xsi:type="dcterms:W3CDTF">2016-03-21T09:25:00Z</dcterms:created>
  <dcterms:modified xsi:type="dcterms:W3CDTF">2016-03-21T09:25:00Z</dcterms:modified>
</cp:coreProperties>
</file>